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FD" w:rsidRDefault="003F3FFD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 w:rsidRPr="00056A64">
        <w:rPr>
          <w:rFonts w:ascii="Times New Roman" w:eastAsia="Times New Roman" w:hAnsi="Times New Roman" w:cs="Times New Roman"/>
          <w:sz w:val="28"/>
          <w:szCs w:val="32"/>
        </w:rPr>
        <w:t xml:space="preserve">Социальные услуги в стационарной форме социального обслуживания предоставляются согласно стандартам социальных услуг </w:t>
      </w:r>
      <w:r>
        <w:rPr>
          <w:rFonts w:ascii="Times New Roman" w:eastAsia="Times New Roman" w:hAnsi="Times New Roman" w:cs="Times New Roman"/>
          <w:sz w:val="28"/>
          <w:szCs w:val="32"/>
        </w:rPr>
        <w:br/>
      </w:r>
      <w:r w:rsidRPr="00056A64">
        <w:rPr>
          <w:rFonts w:ascii="Times New Roman" w:eastAsia="Times New Roman" w:hAnsi="Times New Roman" w:cs="Times New Roman"/>
          <w:sz w:val="28"/>
          <w:szCs w:val="32"/>
        </w:rPr>
        <w:t xml:space="preserve">в стационарной форме социального обслуживания, разработанным </w:t>
      </w:r>
      <w:r>
        <w:rPr>
          <w:rFonts w:ascii="Times New Roman" w:eastAsia="Times New Roman" w:hAnsi="Times New Roman" w:cs="Times New Roman"/>
          <w:sz w:val="28"/>
          <w:szCs w:val="32"/>
        </w:rPr>
        <w:br/>
      </w:r>
      <w:r w:rsidRPr="00056A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статьи 27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56A64">
        <w:rPr>
          <w:rFonts w:ascii="Times New Roman" w:eastAsia="Times New Roman" w:hAnsi="Times New Roman" w:cs="Times New Roman"/>
          <w:sz w:val="28"/>
          <w:szCs w:val="28"/>
        </w:rPr>
        <w:t>и в объеме услуг, включенных в перечень социальных услуг, предоставляемых поставщиками социальных услуг, утвержденный законом Белгородской области</w:t>
      </w:r>
      <w:r w:rsidRPr="00056A64">
        <w:rPr>
          <w:rFonts w:ascii="Calibri" w:eastAsia="Times New Roman" w:hAnsi="Calibri" w:cs="Times New Roman"/>
          <w:szCs w:val="26"/>
        </w:rPr>
        <w:t xml:space="preserve"> </w:t>
      </w:r>
      <w:r w:rsidRPr="00056A64">
        <w:rPr>
          <w:rFonts w:ascii="Times New Roman" w:eastAsia="Times New Roman" w:hAnsi="Times New Roman" w:cs="Times New Roman"/>
          <w:sz w:val="28"/>
          <w:szCs w:val="28"/>
        </w:rPr>
        <w:t>от 5 декабря 2014 года № 321 «О регулировании отдельных вопросов организации социального обслуживания в Белгородской</w:t>
      </w:r>
      <w:proofErr w:type="gramEnd"/>
      <w:r w:rsidRPr="00056A64">
        <w:rPr>
          <w:rFonts w:ascii="Times New Roman" w:eastAsia="Times New Roman" w:hAnsi="Times New Roman" w:cs="Times New Roman"/>
          <w:sz w:val="28"/>
          <w:szCs w:val="28"/>
        </w:rPr>
        <w:t xml:space="preserve"> области»</w:t>
      </w:r>
    </w:p>
    <w:p w:rsidR="00823697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К заявлению о принятии на стационарное социальное обслуживание </w:t>
      </w:r>
      <w:r w:rsidR="003F3FFD">
        <w:rPr>
          <w:rFonts w:ascii="Times New Roman" w:eastAsia="Times New Roman" w:hAnsi="Times New Roman"/>
          <w:sz w:val="28"/>
        </w:rPr>
        <w:t xml:space="preserve">     </w:t>
      </w:r>
      <w:r w:rsidRPr="00056A64">
        <w:rPr>
          <w:rFonts w:ascii="Times New Roman" w:eastAsia="Times New Roman" w:hAnsi="Times New Roman" w:cs="Times New Roman"/>
          <w:sz w:val="28"/>
        </w:rPr>
        <w:t xml:space="preserve">в </w:t>
      </w:r>
      <w:r w:rsidRPr="00603191">
        <w:rPr>
          <w:rFonts w:ascii="Times New Roman" w:eastAsia="Times New Roman" w:hAnsi="Times New Roman" w:cs="Times New Roman"/>
          <w:b/>
          <w:sz w:val="28"/>
        </w:rPr>
        <w:t>дом-интернат для престарелых и инвалидов</w:t>
      </w:r>
      <w:r w:rsidRPr="00056A64">
        <w:rPr>
          <w:rFonts w:ascii="Times New Roman" w:eastAsia="Times New Roman" w:hAnsi="Times New Roman" w:cs="Times New Roman"/>
          <w:sz w:val="28"/>
        </w:rPr>
        <w:t xml:space="preserve"> прилагаются следующие документы:</w:t>
      </w:r>
    </w:p>
    <w:p w:rsidR="00823697" w:rsidRPr="004563E1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63E1">
        <w:rPr>
          <w:rFonts w:ascii="Times New Roman" w:eastAsia="Times New Roman" w:hAnsi="Times New Roman" w:cs="Times New Roman"/>
          <w:sz w:val="28"/>
        </w:rPr>
        <w:t>- копия документа, удостоверяющего личность;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63E1">
        <w:rPr>
          <w:rFonts w:ascii="Times New Roman" w:eastAsia="Times New Roman" w:hAnsi="Times New Roman" w:cs="Times New Roman"/>
          <w:sz w:val="28"/>
        </w:rPr>
        <w:t xml:space="preserve">- документ, подтверждающий полномочия законного представителя </w:t>
      </w:r>
      <w:r>
        <w:rPr>
          <w:rFonts w:ascii="Times New Roman" w:eastAsia="Times New Roman" w:hAnsi="Times New Roman" w:cs="Times New Roman"/>
          <w:sz w:val="28"/>
        </w:rPr>
        <w:br/>
      </w:r>
      <w:r w:rsidRPr="004563E1">
        <w:rPr>
          <w:rFonts w:ascii="Times New Roman" w:eastAsia="Times New Roman" w:hAnsi="Times New Roman" w:cs="Times New Roman"/>
          <w:sz w:val="28"/>
        </w:rPr>
        <w:t>(при обращении законного представителя);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6A64">
        <w:rPr>
          <w:rFonts w:ascii="Times New Roman" w:eastAsia="Times New Roman" w:hAnsi="Times New Roman" w:cs="Times New Roman"/>
          <w:sz w:val="28"/>
        </w:rPr>
        <w:t xml:space="preserve">- медицинская карта установленной формы,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>на момент обращения, кода заболеваний (состояний) по МКБ-10 врачами-специалистами - терапевта, фтизиатра, дерматолога-венеролога, хирурга, офтальмолога, психиатра, онколога, инфекциониста, гинеколога либо уролога, стоматолога, невролога;</w:t>
      </w:r>
      <w:proofErr w:type="gramEnd"/>
      <w:r w:rsidRPr="00056A64">
        <w:rPr>
          <w:rFonts w:ascii="Times New Roman" w:eastAsia="Times New Roman" w:hAnsi="Times New Roman" w:cs="Times New Roman"/>
          <w:sz w:val="28"/>
        </w:rPr>
        <w:t xml:space="preserve"> степени транспортабельности (мобильности)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056A64">
        <w:rPr>
          <w:rFonts w:ascii="Times New Roman" w:eastAsia="Times New Roman" w:hAnsi="Times New Roman" w:cs="Times New Roman"/>
          <w:sz w:val="28"/>
        </w:rPr>
        <w:t>передвигается самостоятельно, находится на постельном режиме, передвигается по комнате, на кресле-коляске (</w:t>
      </w:r>
      <w:proofErr w:type="gramStart"/>
      <w:r w:rsidRPr="00056A64">
        <w:rPr>
          <w:rFonts w:ascii="Times New Roman" w:eastAsia="Times New Roman" w:hAnsi="Times New Roman" w:cs="Times New Roman"/>
          <w:sz w:val="28"/>
        </w:rPr>
        <w:t>действительна</w:t>
      </w:r>
      <w:proofErr w:type="gramEnd"/>
      <w:r w:rsidRPr="00056A64">
        <w:rPr>
          <w:rFonts w:ascii="Times New Roman" w:eastAsia="Times New Roman" w:hAnsi="Times New Roman" w:cs="Times New Roman"/>
          <w:sz w:val="28"/>
        </w:rPr>
        <w:t xml:space="preserve"> </w:t>
      </w:r>
      <w:r w:rsidR="003F3FFD">
        <w:rPr>
          <w:rFonts w:ascii="Times New Roman" w:eastAsia="Times New Roman" w:hAnsi="Times New Roman"/>
          <w:sz w:val="28"/>
        </w:rPr>
        <w:t xml:space="preserve">            </w:t>
      </w:r>
      <w:r w:rsidRPr="00056A64">
        <w:rPr>
          <w:rFonts w:ascii="Times New Roman" w:eastAsia="Times New Roman" w:hAnsi="Times New Roman" w:cs="Times New Roman"/>
          <w:sz w:val="28"/>
        </w:rPr>
        <w:t xml:space="preserve">6 месяцев); 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- выписка из амбулаторной карты (истории болезни, в случае пребывания заявителя в стационарном учреждении здравоохранения) </w:t>
      </w:r>
      <w:r w:rsidR="003F3FFD">
        <w:rPr>
          <w:rFonts w:ascii="Times New Roman" w:eastAsia="Times New Roman" w:hAnsi="Times New Roman"/>
          <w:sz w:val="28"/>
        </w:rPr>
        <w:t xml:space="preserve">            </w:t>
      </w:r>
      <w:r w:rsidRPr="00056A64">
        <w:rPr>
          <w:rFonts w:ascii="Times New Roman" w:eastAsia="Times New Roman" w:hAnsi="Times New Roman" w:cs="Times New Roman"/>
          <w:sz w:val="28"/>
        </w:rPr>
        <w:t>с указанием перенесенных заболеваний, операций, факторов риска;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 </w:t>
      </w:r>
      <w:r w:rsidRPr="00056A64">
        <w:rPr>
          <w:rFonts w:ascii="Times New Roman" w:eastAsia="Times New Roman" w:hAnsi="Times New Roman" w:cs="Times New Roman"/>
          <w:sz w:val="28"/>
        </w:rPr>
        <w:t xml:space="preserve">заключение врачебной комиссии лечебно-профилактического учреждения с привлечением врача-психиатра установленной формы,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 xml:space="preserve">с указанием: основного и сопутствующих диагнозов заболеваний,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 xml:space="preserve">кода заболеваний (состояний) по МКБ-10; неспособности лица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 xml:space="preserve">написать заявление о принятии на стационарное социальное обслуживание лично (при наличии); рекомендуемого типа интерната (дом-интернат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 xml:space="preserve">для престарелых и инвалидов либо психоневрологический интернат); а также запись о частичной или полной утрате навыков к самообслуживанию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>(при наличии показаний) и об отсутствии медицинских противопоказаний согласно действующему законодательству (при их отсутствии);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- результаты лабораторных исследований: 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056A64">
        <w:rPr>
          <w:rFonts w:ascii="Times New Roman" w:eastAsia="Times New Roman" w:hAnsi="Times New Roman" w:cs="Times New Roman"/>
          <w:sz w:val="28"/>
        </w:rPr>
        <w:t>дифтерию (</w:t>
      </w:r>
      <w:proofErr w:type="gramStart"/>
      <w:r w:rsidRPr="00056A64">
        <w:rPr>
          <w:rFonts w:ascii="Times New Roman" w:eastAsia="Times New Roman" w:hAnsi="Times New Roman" w:cs="Times New Roman"/>
          <w:sz w:val="28"/>
        </w:rPr>
        <w:t>действителен</w:t>
      </w:r>
      <w:proofErr w:type="gramEnd"/>
      <w:r w:rsidRPr="00056A64">
        <w:rPr>
          <w:rFonts w:ascii="Times New Roman" w:eastAsia="Times New Roman" w:hAnsi="Times New Roman" w:cs="Times New Roman"/>
          <w:sz w:val="28"/>
        </w:rPr>
        <w:t xml:space="preserve"> 14 дней с момента забора материала); 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группу возбудителей кишечных инфекций (</w:t>
      </w:r>
      <w:proofErr w:type="gramStart"/>
      <w:r w:rsidRPr="00056A64">
        <w:rPr>
          <w:rFonts w:ascii="Times New Roman" w:eastAsia="Times New Roman" w:hAnsi="Times New Roman" w:cs="Times New Roman"/>
          <w:sz w:val="28"/>
        </w:rPr>
        <w:t>действителен</w:t>
      </w:r>
      <w:proofErr w:type="gramEnd"/>
      <w:r w:rsidRPr="00056A64">
        <w:rPr>
          <w:rFonts w:ascii="Times New Roman" w:eastAsia="Times New Roman" w:hAnsi="Times New Roman" w:cs="Times New Roman"/>
          <w:sz w:val="28"/>
        </w:rPr>
        <w:t xml:space="preserve"> 14 дней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 xml:space="preserve">с момента забора материала); 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яйца гельминтов (</w:t>
      </w:r>
      <w:proofErr w:type="gramStart"/>
      <w:r w:rsidRPr="00056A64">
        <w:rPr>
          <w:rFonts w:ascii="Times New Roman" w:eastAsia="Times New Roman" w:hAnsi="Times New Roman" w:cs="Times New Roman"/>
          <w:sz w:val="28"/>
        </w:rPr>
        <w:t>действителен</w:t>
      </w:r>
      <w:proofErr w:type="gramEnd"/>
      <w:r w:rsidRPr="00056A64">
        <w:rPr>
          <w:rFonts w:ascii="Times New Roman" w:eastAsia="Times New Roman" w:hAnsi="Times New Roman" w:cs="Times New Roman"/>
          <w:sz w:val="28"/>
        </w:rPr>
        <w:t xml:space="preserve"> 10 дней); 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реакцию </w:t>
      </w:r>
      <w:proofErr w:type="spellStart"/>
      <w:r w:rsidRPr="00056A64">
        <w:rPr>
          <w:rFonts w:ascii="Times New Roman" w:eastAsia="Times New Roman" w:hAnsi="Times New Roman" w:cs="Times New Roman"/>
          <w:sz w:val="28"/>
        </w:rPr>
        <w:t>Вассермана</w:t>
      </w:r>
      <w:proofErr w:type="spellEnd"/>
      <w:r w:rsidRPr="00056A64">
        <w:rPr>
          <w:rFonts w:ascii="Times New Roman" w:eastAsia="Times New Roman" w:hAnsi="Times New Roman" w:cs="Times New Roman"/>
          <w:sz w:val="28"/>
        </w:rPr>
        <w:t xml:space="preserve"> (RW) (</w:t>
      </w:r>
      <w:proofErr w:type="gramStart"/>
      <w:r w:rsidRPr="00056A64">
        <w:rPr>
          <w:rFonts w:ascii="Times New Roman" w:eastAsia="Times New Roman" w:hAnsi="Times New Roman" w:cs="Times New Roman"/>
          <w:sz w:val="28"/>
        </w:rPr>
        <w:t>действителен</w:t>
      </w:r>
      <w:proofErr w:type="gramEnd"/>
      <w:r w:rsidRPr="00056A64">
        <w:rPr>
          <w:rFonts w:ascii="Times New Roman" w:eastAsia="Times New Roman" w:hAnsi="Times New Roman" w:cs="Times New Roman"/>
          <w:sz w:val="28"/>
        </w:rPr>
        <w:t xml:space="preserve"> 45 дней)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lastRenderedPageBreak/>
        <w:t xml:space="preserve">наличие австралийского антигена в крови </w:t>
      </w:r>
      <w:proofErr w:type="spellStart"/>
      <w:r w:rsidRPr="00056A64">
        <w:rPr>
          <w:rFonts w:ascii="Times New Roman" w:eastAsia="Times New Roman" w:hAnsi="Times New Roman" w:cs="Times New Roman"/>
          <w:sz w:val="28"/>
        </w:rPr>
        <w:t>HBs</w:t>
      </w:r>
      <w:proofErr w:type="spellEnd"/>
      <w:r w:rsidRPr="00056A64">
        <w:rPr>
          <w:rFonts w:ascii="Times New Roman" w:eastAsia="Times New Roman" w:hAnsi="Times New Roman" w:cs="Times New Roman"/>
          <w:sz w:val="28"/>
        </w:rPr>
        <w:t xml:space="preserve"> (гепатит B) (действителен 3 месяца); 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маркер гепатита C (HCV) (действителен 3 месяца);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ВИЧ (СПИД) инфекцию (действителен 6 месяцев);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 флюорографическое исследование или результат исследования мокроты на БК (действителен 1 год);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 справка о профилактических прививках (прививочный сертификат);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 страховой медицинский полис обязательного страхования граждан;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 страховое свидетельство обязательного пенсионного страхования;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Pr="00056A64">
        <w:rPr>
          <w:rFonts w:ascii="Times New Roman" w:eastAsia="Times New Roman" w:hAnsi="Times New Roman" w:cs="Times New Roman"/>
          <w:sz w:val="28"/>
        </w:rPr>
        <w:t xml:space="preserve">справка, подтверждающая факт установления инвалидности,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>выданная федеральными государственными учреждениями медико-социальной экспертизы (для лиц, признанных инвалидами);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- индивидуальная программа реабилитации и </w:t>
      </w:r>
      <w:proofErr w:type="spellStart"/>
      <w:r w:rsidRPr="00056A64">
        <w:rPr>
          <w:rFonts w:ascii="Times New Roman" w:eastAsia="Times New Roman" w:hAnsi="Times New Roman" w:cs="Times New Roman"/>
          <w:sz w:val="28"/>
        </w:rPr>
        <w:t>абилитации</w:t>
      </w:r>
      <w:proofErr w:type="spellEnd"/>
      <w:r w:rsidRPr="00056A64">
        <w:rPr>
          <w:rFonts w:ascii="Times New Roman" w:eastAsia="Times New Roman" w:hAnsi="Times New Roman" w:cs="Times New Roman"/>
          <w:sz w:val="28"/>
        </w:rPr>
        <w:t xml:space="preserve"> (для лиц, признанных инвалидами);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- сведения о составе семьи заявителя </w:t>
      </w:r>
      <w:r w:rsidR="00603191">
        <w:rPr>
          <w:rFonts w:ascii="Times New Roman" w:eastAsia="Times New Roman" w:hAnsi="Times New Roman"/>
          <w:sz w:val="28"/>
        </w:rPr>
        <w:t>установленной формы</w:t>
      </w:r>
      <w:r w:rsidRPr="00056A64">
        <w:rPr>
          <w:rFonts w:ascii="Times New Roman" w:eastAsia="Times New Roman" w:hAnsi="Times New Roman" w:cs="Times New Roman"/>
          <w:sz w:val="28"/>
        </w:rPr>
        <w:t>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- документ, подтверждающий место жительства и (или) пребывания, фактического проживания заявителя и законного представителя </w:t>
      </w:r>
      <w:r>
        <w:rPr>
          <w:rFonts w:ascii="Times New Roman" w:eastAsia="Times New Roman" w:hAnsi="Times New Roman" w:cs="Times New Roman"/>
          <w:sz w:val="28"/>
        </w:rPr>
        <w:br/>
      </w:r>
      <w:r w:rsidRPr="00056A64">
        <w:rPr>
          <w:rFonts w:ascii="Times New Roman" w:eastAsia="Times New Roman" w:hAnsi="Times New Roman" w:cs="Times New Roman"/>
          <w:sz w:val="28"/>
        </w:rPr>
        <w:t>(при обращении законного представителя);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 xml:space="preserve">- документ, удостоверяющий вид на жительство, и справки </w:t>
      </w:r>
      <w:r w:rsidR="003F3FFD">
        <w:rPr>
          <w:rFonts w:ascii="Times New Roman" w:eastAsia="Times New Roman" w:hAnsi="Times New Roman"/>
          <w:sz w:val="28"/>
        </w:rPr>
        <w:t xml:space="preserve">                     </w:t>
      </w:r>
      <w:r w:rsidRPr="00056A64">
        <w:rPr>
          <w:rFonts w:ascii="Times New Roman" w:eastAsia="Times New Roman" w:hAnsi="Times New Roman" w:cs="Times New Roman"/>
          <w:sz w:val="28"/>
        </w:rPr>
        <w:t>о регистрации по месту жительства (для иностранных граждан и лиц без гражданства);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 документы (сведения), подтверждающие наличие у заявителя обстоятельств, которые ухудшают или могут ухудшить условия его жизнедеятельности;</w:t>
      </w:r>
    </w:p>
    <w:p w:rsidR="00823697" w:rsidRPr="00056A64" w:rsidRDefault="00823697" w:rsidP="0082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6A64">
        <w:rPr>
          <w:rFonts w:ascii="Times New Roman" w:eastAsia="Times New Roman" w:hAnsi="Times New Roman" w:cs="Times New Roman"/>
          <w:sz w:val="28"/>
        </w:rPr>
        <w:t>- справка, свидетельство, удостоверение или иной документ установленного образца о праве на льготы в соответствии с действующим законодательством (при наличии);</w:t>
      </w:r>
    </w:p>
    <w:p w:rsidR="00823697" w:rsidRPr="00BB3926" w:rsidRDefault="00823697" w:rsidP="00823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926">
        <w:rPr>
          <w:rFonts w:ascii="Times New Roman" w:eastAsia="Times New Roman" w:hAnsi="Times New Roman" w:cs="Times New Roman"/>
          <w:sz w:val="28"/>
          <w:szCs w:val="28"/>
        </w:rPr>
        <w:t xml:space="preserve">- документы об условиях проживания и составе семьи (при ее наличии) получателя социальных услуг, доходах получателя социальных услуг </w:t>
      </w:r>
      <w:r w:rsidR="003F3FFD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BB3926">
        <w:rPr>
          <w:rFonts w:ascii="Times New Roman" w:eastAsia="Times New Roman" w:hAnsi="Times New Roman" w:cs="Times New Roman"/>
          <w:sz w:val="28"/>
          <w:szCs w:val="28"/>
        </w:rPr>
        <w:t>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823697" w:rsidRPr="00056A64" w:rsidRDefault="00855C0D" w:rsidP="00855C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823697" w:rsidRPr="00056A64">
        <w:rPr>
          <w:rFonts w:ascii="Times New Roman" w:eastAsia="Times New Roman" w:hAnsi="Times New Roman" w:cs="Times New Roman"/>
          <w:sz w:val="28"/>
        </w:rPr>
        <w:t xml:space="preserve">справка районной санитарно-эпидемиологической службы </w:t>
      </w:r>
      <w:r w:rsidR="00823697">
        <w:rPr>
          <w:rFonts w:ascii="Times New Roman" w:eastAsia="Times New Roman" w:hAnsi="Times New Roman" w:cs="Times New Roman"/>
          <w:sz w:val="28"/>
        </w:rPr>
        <w:br/>
      </w:r>
      <w:r w:rsidR="00823697" w:rsidRPr="00056A64">
        <w:rPr>
          <w:rFonts w:ascii="Times New Roman" w:eastAsia="Times New Roman" w:hAnsi="Times New Roman" w:cs="Times New Roman"/>
          <w:sz w:val="28"/>
        </w:rPr>
        <w:t>об отсутствии инфекционных заболеваний по месту жительства (</w:t>
      </w:r>
      <w:proofErr w:type="spellStart"/>
      <w:r w:rsidR="00823697" w:rsidRPr="00056A64">
        <w:rPr>
          <w:rFonts w:ascii="Times New Roman" w:eastAsia="Times New Roman" w:hAnsi="Times New Roman" w:cs="Times New Roman"/>
          <w:sz w:val="28"/>
        </w:rPr>
        <w:t>эпидокружение</w:t>
      </w:r>
      <w:proofErr w:type="spellEnd"/>
      <w:r w:rsidR="00823697" w:rsidRPr="00056A64">
        <w:rPr>
          <w:rFonts w:ascii="Times New Roman" w:eastAsia="Times New Roman" w:hAnsi="Times New Roman" w:cs="Times New Roman"/>
          <w:sz w:val="28"/>
        </w:rPr>
        <w:t>).</w:t>
      </w:r>
    </w:p>
    <w:p w:rsidR="00760CE7" w:rsidRDefault="00760CE7"/>
    <w:sectPr w:rsidR="0076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3697"/>
    <w:rsid w:val="002136CA"/>
    <w:rsid w:val="003F3FFD"/>
    <w:rsid w:val="00603191"/>
    <w:rsid w:val="00760CE7"/>
    <w:rsid w:val="00823697"/>
    <w:rsid w:val="00855C0D"/>
    <w:rsid w:val="00DA335F"/>
    <w:rsid w:val="00F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7</cp:revision>
  <dcterms:created xsi:type="dcterms:W3CDTF">2019-07-01T11:14:00Z</dcterms:created>
  <dcterms:modified xsi:type="dcterms:W3CDTF">2019-07-01T11:38:00Z</dcterms:modified>
</cp:coreProperties>
</file>